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A506C" w14:textId="5FB9D955" w:rsidR="0074365A" w:rsidRDefault="0074365A" w:rsidP="00DD0113">
      <w:pPr>
        <w:pStyle w:val="berschrift1"/>
      </w:pPr>
      <w:r>
        <w:t>Überprüfung der Heizungseinstellungen</w:t>
      </w:r>
    </w:p>
    <w:p w14:paraId="178BF423" w14:textId="77777777" w:rsidR="0074365A" w:rsidRDefault="0074365A" w:rsidP="0074365A">
      <w:pPr>
        <w:rPr>
          <w:b/>
          <w:bCs/>
        </w:rPr>
      </w:pPr>
    </w:p>
    <w:p w14:paraId="6F219F54" w14:textId="77777777" w:rsidR="0074365A" w:rsidRDefault="0074365A" w:rsidP="0074365A">
      <w:pPr>
        <w:rPr>
          <w:b/>
          <w:bCs/>
        </w:rPr>
      </w:pPr>
      <w:r>
        <w:rPr>
          <w:b/>
          <w:bCs/>
        </w:rPr>
        <w:t>Hintergrund</w:t>
      </w:r>
    </w:p>
    <w:p w14:paraId="77EA57B1" w14:textId="77777777" w:rsidR="0074365A" w:rsidRDefault="0074365A" w:rsidP="0074365A">
      <w:r>
        <w:t xml:space="preserve">Heizsysteme können bei fehlender Wartung und schlechten Betriebseinstellungen zu hohen Energieeffizienzverlusten führen. </w:t>
      </w:r>
    </w:p>
    <w:p w14:paraId="74331D01" w14:textId="77777777" w:rsidR="0074365A" w:rsidRDefault="0074365A" w:rsidP="0074365A">
      <w:r>
        <w:t xml:space="preserve">Mit dem klimaaktiv Heizungs-Check gibt es ein Werkzeug, um die geeignete Heizungsanlage für den jeweiligen Nutzungszweck zu finden. </w:t>
      </w:r>
    </w:p>
    <w:p w14:paraId="67ECAB5E" w14:textId="77777777" w:rsidR="0074365A" w:rsidRDefault="0074365A" w:rsidP="0074365A"/>
    <w:p w14:paraId="7D7726A9" w14:textId="77777777" w:rsidR="0074365A" w:rsidRDefault="0074365A" w:rsidP="0074365A">
      <w:pPr>
        <w:rPr>
          <w:b/>
        </w:rPr>
      </w:pPr>
      <w:r>
        <w:rPr>
          <w:b/>
        </w:rPr>
        <w:t>Beschluss</w:t>
      </w:r>
    </w:p>
    <w:p w14:paraId="5F1328B7" w14:textId="77777777" w:rsidR="0074365A" w:rsidRDefault="0074365A" w:rsidP="0074365A">
      <w:r>
        <w:rPr>
          <w:rFonts w:ascii="Calibri" w:eastAsia="Calibri" w:hAnsi="Calibri" w:cs="Calibri"/>
          <w:color w:val="000000"/>
        </w:rPr>
        <w:t xml:space="preserve">Der Gemeinderat </w:t>
      </w:r>
      <w:r>
        <w:t>beschließt die verpflichtende regelmäßige (einmal jährliche) Überprüfung der Heizungseinstellungen von Gemeindegebäuden durch befähigte Personen.</w:t>
      </w:r>
    </w:p>
    <w:p w14:paraId="7D0DD01D" w14:textId="77777777" w:rsidR="0074365A" w:rsidRDefault="0074365A" w:rsidP="0074365A">
      <w:r>
        <w:t>Weiters wird für sämtliche Gemeindegebäude ein Heizungscheck durchgeführt, um die Eignung des Heizsystems festzustellen.</w:t>
      </w:r>
    </w:p>
    <w:p w14:paraId="15F5EE5C" w14:textId="77777777" w:rsidR="0074365A" w:rsidRDefault="0074365A" w:rsidP="0074365A"/>
    <w:p w14:paraId="16C602C9" w14:textId="77777777" w:rsidR="0074365A" w:rsidRDefault="0074365A" w:rsidP="0074365A">
      <w:pPr>
        <w:rPr>
          <w:b/>
        </w:rPr>
      </w:pPr>
      <w:r>
        <w:rPr>
          <w:b/>
        </w:rPr>
        <w:t>Erläuterung</w:t>
      </w:r>
    </w:p>
    <w:p w14:paraId="456597CF" w14:textId="77777777" w:rsidR="0074365A" w:rsidRDefault="0074365A" w:rsidP="0074365A">
      <w:r>
        <w:t>Z. B. Vorlauftemperatur, hydraulischer Abgleich.</w:t>
      </w:r>
    </w:p>
    <w:p w14:paraId="657DC247" w14:textId="77777777" w:rsidR="0074365A" w:rsidRDefault="0074365A" w:rsidP="0074365A">
      <w:pPr>
        <w:rPr>
          <w:highlight w:val="red"/>
        </w:rPr>
      </w:pPr>
    </w:p>
    <w:p w14:paraId="24931515" w14:textId="77777777" w:rsidR="0074365A" w:rsidRPr="00F70053" w:rsidRDefault="0074365A" w:rsidP="0074365A">
      <w:pPr>
        <w:rPr>
          <w:b/>
        </w:rPr>
      </w:pPr>
      <w:r w:rsidRPr="00F70053">
        <w:rPr>
          <w:b/>
        </w:rPr>
        <w:t>Förderungen und Hilfestellung</w:t>
      </w:r>
    </w:p>
    <w:p w14:paraId="399C80B3" w14:textId="77777777" w:rsidR="0074365A" w:rsidRDefault="0074365A" w:rsidP="0074365A">
      <w:r w:rsidRPr="0035711F">
        <w:rPr>
          <w:bCs/>
        </w:rPr>
        <w:t>Der klimaaktiv Heizungs</w:t>
      </w:r>
      <w:r>
        <w:rPr>
          <w:bCs/>
        </w:rPr>
        <w:t>-C</w:t>
      </w:r>
      <w:r w:rsidRPr="0035711F">
        <w:rPr>
          <w:bCs/>
        </w:rPr>
        <w:t>heck:</w:t>
      </w:r>
      <w:r>
        <w:t xml:space="preserve"> </w:t>
      </w:r>
      <w:hyperlink r:id="rId7" w:history="1">
        <w:r w:rsidRPr="009B7257">
          <w:rPr>
            <w:rStyle w:val="Hyperlink"/>
          </w:rPr>
          <w:t>https://www.klimaaktiv.at/erneuerbare/erneuerbarewaerme/Heizungssysteme/Heizungsoptimierung/Heizungs-Check.html</w:t>
        </w:r>
      </w:hyperlink>
    </w:p>
    <w:p w14:paraId="4402241A" w14:textId="77777777" w:rsidR="0074365A" w:rsidRPr="00F70053" w:rsidRDefault="0074365A" w:rsidP="0074365A">
      <w:pPr>
        <w:rPr>
          <w:rStyle w:val="Hyperlink"/>
        </w:rPr>
      </w:pPr>
      <w:r w:rsidRPr="009B7257">
        <w:t>Hydraulischer Abgleich von Heizungssystemen</w:t>
      </w:r>
      <w:r>
        <w:t xml:space="preserve">: </w:t>
      </w:r>
      <w:hyperlink r:id="rId8" w:history="1">
        <w:r w:rsidRPr="008A591B">
          <w:rPr>
            <w:rStyle w:val="Hyperlink"/>
          </w:rPr>
          <w:t>https://www.klimaaktiv.at/erneuerbare/erneuerbarewaerme/Heizungssysteme/Heizungsoptimierung/hydraulischer-abgleich.html</w:t>
        </w:r>
      </w:hyperlink>
    </w:p>
    <w:p w14:paraId="53153488" w14:textId="77777777" w:rsidR="0096634A" w:rsidRDefault="0096634A"/>
    <w:sectPr w:rsidR="009663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90A15" w14:textId="77777777" w:rsidR="008F7428" w:rsidRDefault="008F7428" w:rsidP="008F7428">
      <w:pPr>
        <w:spacing w:after="0" w:line="240" w:lineRule="auto"/>
      </w:pPr>
      <w:r>
        <w:separator/>
      </w:r>
    </w:p>
  </w:endnote>
  <w:endnote w:type="continuationSeparator" w:id="0">
    <w:p w14:paraId="6C6A7CF4" w14:textId="77777777" w:rsidR="008F7428" w:rsidRDefault="008F7428" w:rsidP="008F7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55862" w14:textId="77777777" w:rsidR="008F7428" w:rsidRDefault="008F742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74DE3" w14:textId="77777777" w:rsidR="008F7428" w:rsidRDefault="008F742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1B51" w14:textId="77777777" w:rsidR="008F7428" w:rsidRDefault="008F74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30837" w14:textId="77777777" w:rsidR="008F7428" w:rsidRDefault="008F7428" w:rsidP="008F7428">
      <w:pPr>
        <w:spacing w:after="0" w:line="240" w:lineRule="auto"/>
      </w:pPr>
      <w:r>
        <w:separator/>
      </w:r>
    </w:p>
  </w:footnote>
  <w:footnote w:type="continuationSeparator" w:id="0">
    <w:p w14:paraId="357E57C1" w14:textId="77777777" w:rsidR="008F7428" w:rsidRDefault="008F7428" w:rsidP="008F7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E9D03" w14:textId="77777777" w:rsidR="008F7428" w:rsidRDefault="008F742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9C2A3" w14:textId="77777777" w:rsidR="008F7428" w:rsidRDefault="008F7428" w:rsidP="008F7428">
    <w:pPr>
      <w:pStyle w:val="Kopfzeile"/>
      <w:jc w:val="center"/>
      <w:rPr>
        <w:color w:val="000000"/>
        <w:sz w:val="32"/>
        <w:szCs w:val="32"/>
      </w:rPr>
    </w:pPr>
    <w:r>
      <w:rPr>
        <w:color w:val="000000"/>
        <w:sz w:val="32"/>
        <w:szCs w:val="32"/>
      </w:rPr>
      <w:t xml:space="preserve">Gemeinderatsbeschlüsse im Bereich </w:t>
    </w:r>
  </w:p>
  <w:p w14:paraId="0E4A9C4E" w14:textId="6B030D95" w:rsidR="008F7428" w:rsidRPr="008F7428" w:rsidRDefault="008F7428" w:rsidP="008F7428">
    <w:pPr>
      <w:pStyle w:val="Kopfzeile"/>
      <w:jc w:val="center"/>
      <w:rPr>
        <w:b/>
        <w:bCs/>
        <w:sz w:val="32"/>
        <w:szCs w:val="32"/>
      </w:rPr>
    </w:pPr>
    <w:r>
      <w:rPr>
        <w:b/>
        <w:bCs/>
        <w:color w:val="000000"/>
        <w:sz w:val="32"/>
        <w:szCs w:val="32"/>
      </w:rPr>
      <w:t>Energieeffizienz und Energiesparen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BE176" w14:textId="77777777" w:rsidR="008F7428" w:rsidRDefault="008F742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44B11"/>
    <w:multiLevelType w:val="hybridMultilevel"/>
    <w:tmpl w:val="BB82FF1C"/>
    <w:lvl w:ilvl="0" w:tplc="0C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07D6A"/>
    <w:multiLevelType w:val="hybridMultilevel"/>
    <w:tmpl w:val="955EE0C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744732">
    <w:abstractNumId w:val="1"/>
  </w:num>
  <w:num w:numId="2" w16cid:durableId="123668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65A"/>
    <w:rsid w:val="0074365A"/>
    <w:rsid w:val="008F7428"/>
    <w:rsid w:val="0096634A"/>
    <w:rsid w:val="00DD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EB544"/>
  <w15:chartTrackingRefBased/>
  <w15:docId w15:val="{FA5096A6-8978-4130-ACE8-8EA3A550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4365A"/>
    <w:rPr>
      <w:kern w:val="0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4365A"/>
    <w:pPr>
      <w:keepNext/>
      <w:keepLines/>
      <w:spacing w:before="480" w:after="200"/>
      <w:outlineLvl w:val="0"/>
    </w:pPr>
    <w:rPr>
      <w:rFonts w:asciiTheme="majorHAnsi" w:eastAsia="Arial" w:hAnsiTheme="majorHAnsi" w:cs="Arial"/>
      <w:b/>
      <w:sz w:val="40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4365A"/>
    <w:rPr>
      <w:rFonts w:asciiTheme="majorHAnsi" w:eastAsia="Arial" w:hAnsiTheme="majorHAnsi" w:cs="Arial"/>
      <w:b/>
      <w:kern w:val="0"/>
      <w:sz w:val="40"/>
      <w:szCs w:val="40"/>
      <w14:ligatures w14:val="none"/>
    </w:rPr>
  </w:style>
  <w:style w:type="character" w:styleId="Hyperlink">
    <w:name w:val="Hyperlink"/>
    <w:uiPriority w:val="99"/>
    <w:unhideWhenUsed/>
    <w:rsid w:val="0074365A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F7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7428"/>
    <w:rPr>
      <w:kern w:val="0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8F7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742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8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imaaktiv.at/erneuerbare/erneuerbarewaerme/Heizungssysteme/Heizungsoptimierung/hydraulischer-abgleich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klimaaktiv.at/erneuerbare/erneuerbarewaerme/Heizungssysteme/Heizungsoptimierung/Heizungs-Check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Schwarz</dc:creator>
  <cp:keywords/>
  <dc:description/>
  <cp:lastModifiedBy>Lena Schwarz</cp:lastModifiedBy>
  <cp:revision>3</cp:revision>
  <dcterms:created xsi:type="dcterms:W3CDTF">2023-09-26T11:13:00Z</dcterms:created>
  <dcterms:modified xsi:type="dcterms:W3CDTF">2023-09-27T07:30:00Z</dcterms:modified>
</cp:coreProperties>
</file>