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49EF" w14:textId="2A60DAE0" w:rsidR="00A67CCB" w:rsidRDefault="00A67CCB" w:rsidP="00FA70A5">
      <w:pPr>
        <w:pStyle w:val="berschrift1"/>
      </w:pPr>
      <w:r>
        <w:t xml:space="preserve">Solarthermische Großanlagen für Nah- und Fernwärmenetze </w:t>
      </w:r>
    </w:p>
    <w:p w14:paraId="3F8031E9" w14:textId="77777777" w:rsidR="00A67CCB" w:rsidRDefault="00A67CCB" w:rsidP="00A67CCB">
      <w:pPr>
        <w:rPr>
          <w:b/>
          <w:bCs/>
        </w:rPr>
      </w:pPr>
    </w:p>
    <w:p w14:paraId="34079A8D" w14:textId="77777777" w:rsidR="00A67CCB" w:rsidRDefault="00A67CCB" w:rsidP="00A67CCB">
      <w:pPr>
        <w:rPr>
          <w:b/>
          <w:bCs/>
        </w:rPr>
      </w:pPr>
      <w:r>
        <w:rPr>
          <w:b/>
          <w:bCs/>
        </w:rPr>
        <w:t>Hintergrund</w:t>
      </w:r>
    </w:p>
    <w:p w14:paraId="22C0E413" w14:textId="77777777" w:rsidR="00A67CCB" w:rsidRDefault="00A67CCB" w:rsidP="00A67CCB">
      <w:r>
        <w:t xml:space="preserve">Solarthermische Großanlagen können einen wesentlichen Beitrag zu Wirtschaftlichkeit und Ökologisierung von Nah- und Fernwärmenetzen leisten. Eine fundierte Prüfung des Potenzials ist ein wichtiger erster Schritt. </w:t>
      </w:r>
    </w:p>
    <w:p w14:paraId="5CFA6001" w14:textId="77777777" w:rsidR="00A67CCB" w:rsidRDefault="00A67CCB" w:rsidP="00A67CCB">
      <w:pPr>
        <w:rPr>
          <w:b/>
          <w:bCs/>
        </w:rPr>
      </w:pPr>
    </w:p>
    <w:p w14:paraId="0C41DB8F" w14:textId="77777777" w:rsidR="00A67CCB" w:rsidRDefault="00A67CCB" w:rsidP="00A67CCB">
      <w:pPr>
        <w:rPr>
          <w:b/>
          <w:bCs/>
        </w:rPr>
      </w:pPr>
      <w:r>
        <w:rPr>
          <w:b/>
          <w:bCs/>
        </w:rPr>
        <w:t>Beschluss</w:t>
      </w:r>
    </w:p>
    <w:p w14:paraId="5590C494" w14:textId="77777777" w:rsidR="00A67CCB" w:rsidRDefault="00A67CCB" w:rsidP="00A67CCB">
      <w:r>
        <w:rPr>
          <w:rFonts w:ascii="Calibri" w:eastAsia="Calibri" w:hAnsi="Calibri" w:cs="Calibri"/>
          <w:color w:val="000000"/>
        </w:rPr>
        <w:t xml:space="preserve">Der Gemeinderat </w:t>
      </w:r>
      <w:r>
        <w:t xml:space="preserve">beschließt die Prüfung öffentlicher Flächen hinsichtlich des Potenzials für die Errichtung solarer Großanlagen und die Einspeisung von solarer Wärme in das Fernwärmenetz bis zum Jahr </w:t>
      </w:r>
      <w:proofErr w:type="spellStart"/>
      <w:r>
        <w:t>xxxx</w:t>
      </w:r>
      <w:proofErr w:type="spellEnd"/>
      <w:r>
        <w:t>.</w:t>
      </w:r>
    </w:p>
    <w:p w14:paraId="2DD2547B" w14:textId="77777777" w:rsidR="00A67CCB" w:rsidRDefault="00A67CCB" w:rsidP="00A67CCB">
      <w:pPr>
        <w:rPr>
          <w:b/>
          <w:bCs/>
        </w:rPr>
      </w:pPr>
    </w:p>
    <w:p w14:paraId="78FFD00B" w14:textId="77777777" w:rsidR="00A67CCB" w:rsidRDefault="00A67CCB" w:rsidP="00A67CCB">
      <w:pPr>
        <w:rPr>
          <w:b/>
          <w:bCs/>
        </w:rPr>
      </w:pPr>
      <w:r>
        <w:rPr>
          <w:b/>
          <w:bCs/>
        </w:rPr>
        <w:t>Erläuterung</w:t>
      </w:r>
    </w:p>
    <w:p w14:paraId="08DD1C47" w14:textId="77777777" w:rsidR="00A67CCB" w:rsidRDefault="00A67CCB" w:rsidP="00A67CCB">
      <w:pPr>
        <w:rPr>
          <w:b/>
          <w:bCs/>
        </w:rPr>
      </w:pPr>
    </w:p>
    <w:p w14:paraId="25928106" w14:textId="77777777" w:rsidR="00A67CCB" w:rsidRPr="00AF015B" w:rsidRDefault="00A67CCB" w:rsidP="00A67CCB">
      <w:pPr>
        <w:rPr>
          <w:b/>
          <w:bCs/>
        </w:rPr>
      </w:pPr>
      <w:r w:rsidRPr="00AF015B">
        <w:rPr>
          <w:b/>
          <w:bCs/>
        </w:rPr>
        <w:t>Förderungen und Hilfestellung</w:t>
      </w:r>
    </w:p>
    <w:p w14:paraId="476C7DBA" w14:textId="77777777" w:rsidR="00DB18A7" w:rsidRPr="00F84039" w:rsidRDefault="00A67CCB" w:rsidP="00DB18A7">
      <w:pPr>
        <w:rPr>
          <w:bCs/>
          <w:lang w:val="en-GB"/>
        </w:rPr>
      </w:pPr>
      <w:r w:rsidRPr="00AF015B">
        <w:t>Förderungsprogramm Solarthermie – solare Großanlagen:</w:t>
      </w:r>
      <w:r>
        <w:rPr>
          <w:bCs/>
        </w:rPr>
        <w:t xml:space="preserve"> </w:t>
      </w:r>
      <w:r w:rsidRPr="00682F30">
        <w:t xml:space="preserve"> </w:t>
      </w:r>
      <w:hyperlink r:id="rId7" w:history="1">
        <w:r w:rsidR="00DB18A7" w:rsidRPr="00DB18A7">
          <w:rPr>
            <w:rStyle w:val="Hyperlink"/>
            <w:bCs/>
            <w:lang w:val="en-GB"/>
          </w:rPr>
          <w:t>https://www.klimafonds.gv.at/call/solarthermie-solare-gros</w:t>
        </w:r>
        <w:r w:rsidR="00DB18A7" w:rsidRPr="00DB18A7">
          <w:rPr>
            <w:rStyle w:val="Hyperlink"/>
            <w:bCs/>
            <w:lang w:val="en-GB"/>
          </w:rPr>
          <w:t>s</w:t>
        </w:r>
        <w:r w:rsidR="00DB18A7" w:rsidRPr="00DB18A7">
          <w:rPr>
            <w:rStyle w:val="Hyperlink"/>
            <w:bCs/>
            <w:lang w:val="en-GB"/>
          </w:rPr>
          <w:t>anlagen-2023/</w:t>
        </w:r>
      </w:hyperlink>
    </w:p>
    <w:p w14:paraId="5E022654" w14:textId="76888A59" w:rsidR="00A67CCB" w:rsidRDefault="00A67CCB" w:rsidP="00A67CCB">
      <w:pPr>
        <w:rPr>
          <w:bCs/>
        </w:rPr>
      </w:pPr>
      <w:r>
        <w:rPr>
          <w:bCs/>
        </w:rPr>
        <w:t xml:space="preserve">In diesem Programm werden auch Machbarkeitsstudien unterstützt, in deren Rahmen potenziell geeignete Projekte samt Flächen genauer betrachtet werden können. </w:t>
      </w:r>
    </w:p>
    <w:p w14:paraId="13854DDE" w14:textId="1FA83254" w:rsidR="00A67CCB" w:rsidRDefault="00A67CCB" w:rsidP="00A67CCB">
      <w:pPr>
        <w:rPr>
          <w:bCs/>
        </w:rPr>
      </w:pPr>
      <w:r w:rsidRPr="00AF015B">
        <w:rPr>
          <w:bCs/>
        </w:rPr>
        <w:t>Solare</w:t>
      </w:r>
      <w:r>
        <w:rPr>
          <w:bCs/>
        </w:rPr>
        <w:t>r</w:t>
      </w:r>
      <w:r w:rsidRPr="00AF015B">
        <w:rPr>
          <w:bCs/>
        </w:rPr>
        <w:t xml:space="preserve"> Quick Check für </w:t>
      </w:r>
      <w:proofErr w:type="spellStart"/>
      <w:proofErr w:type="gramStart"/>
      <w:r w:rsidRPr="00AF015B">
        <w:rPr>
          <w:bCs/>
        </w:rPr>
        <w:t>Heizwerkbetreiber</w:t>
      </w:r>
      <w:r>
        <w:rPr>
          <w:bCs/>
        </w:rPr>
        <w:t>:innen</w:t>
      </w:r>
      <w:proofErr w:type="spellEnd"/>
      <w:proofErr w:type="gramEnd"/>
      <w:r>
        <w:rPr>
          <w:bCs/>
        </w:rPr>
        <w:t xml:space="preserve">: </w:t>
      </w:r>
      <w:r>
        <w:rPr>
          <w:bCs/>
        </w:rPr>
        <w:br/>
      </w:r>
      <w:hyperlink r:id="rId8" w:history="1">
        <w:r w:rsidR="00743488" w:rsidRPr="00AC5C67">
          <w:rPr>
            <w:rStyle w:val="Hyperlink"/>
            <w:bCs/>
          </w:rPr>
          <w:t>https://www.solarwaerme.at/biosol-quickcheck</w:t>
        </w:r>
      </w:hyperlink>
    </w:p>
    <w:p w14:paraId="7C090B6C" w14:textId="77777777" w:rsidR="00A67CCB" w:rsidRDefault="00A67CCB" w:rsidP="00A67CCB">
      <w:pPr>
        <w:rPr>
          <w:rStyle w:val="Hyperlink"/>
          <w:lang w:val="en-GB"/>
        </w:rPr>
      </w:pPr>
      <w:r w:rsidRPr="00F84039">
        <w:rPr>
          <w:bCs/>
          <w:lang w:val="en-GB"/>
        </w:rPr>
        <w:t>Best</w:t>
      </w:r>
      <w:r>
        <w:rPr>
          <w:bCs/>
          <w:lang w:val="en-GB"/>
        </w:rPr>
        <w:t>-</w:t>
      </w:r>
      <w:r w:rsidRPr="00F84039">
        <w:rPr>
          <w:bCs/>
          <w:lang w:val="en-GB"/>
        </w:rPr>
        <w:t>Practice</w:t>
      </w:r>
      <w:r>
        <w:rPr>
          <w:bCs/>
          <w:lang w:val="en-GB"/>
        </w:rPr>
        <w:t>-</w:t>
      </w:r>
      <w:proofErr w:type="spellStart"/>
      <w:r>
        <w:rPr>
          <w:bCs/>
          <w:lang w:val="en-GB"/>
        </w:rPr>
        <w:t>Projekte</w:t>
      </w:r>
      <w:proofErr w:type="spellEnd"/>
      <w:r w:rsidRPr="00F84039">
        <w:rPr>
          <w:bCs/>
          <w:lang w:val="en-GB"/>
        </w:rPr>
        <w:t xml:space="preserve">: </w:t>
      </w:r>
      <w:r>
        <w:rPr>
          <w:bCs/>
          <w:lang w:val="en-GB"/>
        </w:rPr>
        <w:br/>
      </w:r>
      <w:hyperlink r:id="rId9" w:history="1">
        <w:r w:rsidRPr="00F84039">
          <w:rPr>
            <w:rStyle w:val="Hyperlink"/>
            <w:lang w:val="en-GB"/>
          </w:rPr>
          <w:t>https://solare-grossanlagen.at/projekte/</w:t>
        </w:r>
      </w:hyperlink>
    </w:p>
    <w:p w14:paraId="5ED08040" w14:textId="77777777" w:rsidR="00DB18A7" w:rsidRDefault="00DB18A7" w:rsidP="00A67CCB">
      <w:pPr>
        <w:rPr>
          <w:rStyle w:val="Hyperlink"/>
          <w:lang w:val="en-GB"/>
        </w:rPr>
      </w:pPr>
    </w:p>
    <w:p w14:paraId="5C3A87CC" w14:textId="77777777" w:rsidR="0096634A" w:rsidRDefault="0096634A"/>
    <w:sectPr w:rsidR="0096634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F769" w14:textId="77777777" w:rsidR="00EA1C8E" w:rsidRDefault="00EA1C8E" w:rsidP="00EA1C8E">
      <w:pPr>
        <w:spacing w:after="0" w:line="240" w:lineRule="auto"/>
      </w:pPr>
      <w:r>
        <w:separator/>
      </w:r>
    </w:p>
  </w:endnote>
  <w:endnote w:type="continuationSeparator" w:id="0">
    <w:p w14:paraId="777E59D4" w14:textId="77777777" w:rsidR="00EA1C8E" w:rsidRDefault="00EA1C8E" w:rsidP="00EA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6819" w14:textId="77777777" w:rsidR="00EA1C8E" w:rsidRDefault="00EA1C8E" w:rsidP="00EA1C8E">
      <w:pPr>
        <w:spacing w:after="0" w:line="240" w:lineRule="auto"/>
      </w:pPr>
      <w:r>
        <w:separator/>
      </w:r>
    </w:p>
  </w:footnote>
  <w:footnote w:type="continuationSeparator" w:id="0">
    <w:p w14:paraId="7143AA3C" w14:textId="77777777" w:rsidR="00EA1C8E" w:rsidRDefault="00EA1C8E" w:rsidP="00EA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36E2" w14:textId="409F040A" w:rsidR="00EA1C8E" w:rsidRDefault="00EA1C8E" w:rsidP="00EA1C8E">
    <w:pPr>
      <w:pStyle w:val="Kopfzeile"/>
      <w:jc w:val="center"/>
      <w:rPr>
        <w:color w:val="000000"/>
        <w:sz w:val="32"/>
        <w:szCs w:val="32"/>
      </w:rPr>
    </w:pPr>
    <w:r>
      <w:rPr>
        <w:color w:val="000000"/>
        <w:sz w:val="32"/>
        <w:szCs w:val="32"/>
      </w:rPr>
      <w:t>Gemeinderatsbeschlüsse im Bereich</w:t>
    </w:r>
  </w:p>
  <w:p w14:paraId="7B63B1F0" w14:textId="22CD365C" w:rsidR="00EA1C8E" w:rsidRDefault="00EA1C8E" w:rsidP="00EA1C8E">
    <w:pPr>
      <w:pStyle w:val="Kopfzeile"/>
      <w:jc w:val="center"/>
    </w:pPr>
    <w:r>
      <w:rPr>
        <w:b/>
        <w:bCs/>
        <w:color w:val="000000"/>
        <w:sz w:val="32"/>
        <w:szCs w:val="32"/>
      </w:rPr>
      <w:t>Erneuerbare Wärme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59FA"/>
    <w:multiLevelType w:val="hybridMultilevel"/>
    <w:tmpl w:val="09820532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35107"/>
    <w:multiLevelType w:val="hybridMultilevel"/>
    <w:tmpl w:val="0A883F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1865">
    <w:abstractNumId w:val="1"/>
  </w:num>
  <w:num w:numId="2" w16cid:durableId="93902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CB"/>
    <w:rsid w:val="001E22D8"/>
    <w:rsid w:val="004508C8"/>
    <w:rsid w:val="00743488"/>
    <w:rsid w:val="0096634A"/>
    <w:rsid w:val="00A67CCB"/>
    <w:rsid w:val="00DB18A7"/>
    <w:rsid w:val="00EA1C8E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EE7F"/>
  <w15:chartTrackingRefBased/>
  <w15:docId w15:val="{65E734C6-FFE1-4140-9E93-8890E4E3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7CCB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7CCB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7CCB"/>
    <w:rPr>
      <w:rFonts w:asciiTheme="majorHAnsi" w:eastAsia="Arial" w:hAnsiTheme="majorHAnsi" w:cs="Arial"/>
      <w:b/>
      <w:kern w:val="0"/>
      <w:sz w:val="40"/>
      <w:szCs w:val="40"/>
      <w14:ligatures w14:val="none"/>
    </w:rPr>
  </w:style>
  <w:style w:type="character" w:styleId="Hyperlink">
    <w:name w:val="Hyperlink"/>
    <w:uiPriority w:val="99"/>
    <w:unhideWhenUsed/>
    <w:rsid w:val="00A67CC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A1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1C8E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EA1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1C8E"/>
    <w:rPr>
      <w:kern w:val="0"/>
      <w14:ligatures w14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4508C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arwaerme.at/biosol-quickche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imafonds.gv.at/call/solarthermie-solare-grossanlagen-20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lare-grossanlagen.at/projekt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Schwarz</dc:creator>
  <cp:keywords/>
  <dc:description/>
  <cp:lastModifiedBy>Lena Schwarz</cp:lastModifiedBy>
  <cp:revision>7</cp:revision>
  <dcterms:created xsi:type="dcterms:W3CDTF">2023-09-26T11:16:00Z</dcterms:created>
  <dcterms:modified xsi:type="dcterms:W3CDTF">2023-09-27T09:00:00Z</dcterms:modified>
</cp:coreProperties>
</file>