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1DBE" w14:textId="77777777" w:rsidR="00867E8C" w:rsidRDefault="00867E8C" w:rsidP="00867E8C">
      <w:pPr>
        <w:pStyle w:val="berschrift1"/>
      </w:pPr>
      <w:r>
        <w:t>PV-Stellplätze</w:t>
      </w:r>
    </w:p>
    <w:p w14:paraId="17F8A2D8" w14:textId="77777777" w:rsidR="00867E8C" w:rsidRDefault="00867E8C" w:rsidP="00867E8C">
      <w:pPr>
        <w:rPr>
          <w:b/>
          <w:bCs/>
        </w:rPr>
      </w:pPr>
    </w:p>
    <w:p w14:paraId="388C0160" w14:textId="77777777" w:rsidR="00867E8C" w:rsidRDefault="00867E8C" w:rsidP="00867E8C">
      <w:pPr>
        <w:rPr>
          <w:b/>
        </w:rPr>
      </w:pPr>
      <w:r>
        <w:rPr>
          <w:b/>
          <w:bCs/>
        </w:rPr>
        <w:t>Hintergrund</w:t>
      </w:r>
    </w:p>
    <w:p w14:paraId="6E1D8F99" w14:textId="77777777" w:rsidR="00867E8C" w:rsidRDefault="00867E8C" w:rsidP="00867E8C">
      <w:pPr>
        <w:rPr>
          <w:bCs/>
        </w:rPr>
      </w:pPr>
      <w:r>
        <w:rPr>
          <w:bCs/>
        </w:rPr>
        <w:t xml:space="preserve">Photovoltaik ist eine Schlüsseltechnologie zur Erreichung der Klimaziele. Österreichs Ziel, bis 2030 die Stromerzeugung zu 100 % mit erneuerbaren Energien zu gestalten, ist ein notwendiger Treiber für die Anwendung von Photovoltaikanlagen. Die Kapazität zur Erzeugung von zusätzlichen 11 TWh PV-Strom werden notwendig sein, um dieses Ziel zu erreichen. Es ist unbestritten, dass Gebäudeflächen bei weitem nicht ausreichen werden, dieses Ziel zu erreichen. Überdachte KFZ-Stellplätze sind eine von vielen </w:t>
      </w:r>
      <w:proofErr w:type="gramStart"/>
      <w:r>
        <w:rPr>
          <w:bCs/>
        </w:rPr>
        <w:t>Möglichkeiten</w:t>
      </w:r>
      <w:proofErr w:type="gramEnd"/>
      <w:r>
        <w:rPr>
          <w:bCs/>
        </w:rPr>
        <w:t xml:space="preserve"> um das PV-Potenzial voll auszuschöpfen. Die gekoppelte Nutzung des PV-Stroms über Ladestellen ist sinnvoll. Die Einbindung der PV-Erzeugung in eine Energiegemeinschaft wäre ebenso sinnvoll. Weitere Vorteile einer PV-Überdachung sind der Schutz der Fahrzeuge sowie eine Kostenersparnis beim Winterdienst. </w:t>
      </w:r>
    </w:p>
    <w:p w14:paraId="7F1AC49C" w14:textId="77777777" w:rsidR="00867E8C" w:rsidRDefault="00867E8C" w:rsidP="00867E8C">
      <w:pPr>
        <w:rPr>
          <w:b/>
          <w:bCs/>
        </w:rPr>
      </w:pPr>
    </w:p>
    <w:p w14:paraId="40F58165" w14:textId="77777777" w:rsidR="00867E8C" w:rsidRDefault="00867E8C" w:rsidP="00867E8C">
      <w:pPr>
        <w:rPr>
          <w:b/>
          <w:bCs/>
        </w:rPr>
      </w:pPr>
      <w:r>
        <w:rPr>
          <w:b/>
          <w:bCs/>
        </w:rPr>
        <w:t xml:space="preserve">Beschluss </w:t>
      </w:r>
    </w:p>
    <w:p w14:paraId="2571C8C0" w14:textId="77777777" w:rsidR="00867E8C" w:rsidRDefault="00867E8C" w:rsidP="00867E8C">
      <w:r w:rsidRPr="000D4361">
        <w:t>Der Gemeinderat beschließt</w:t>
      </w:r>
      <w:r>
        <w:t>,</w:t>
      </w:r>
      <w:r w:rsidRPr="000D4361">
        <w:t xml:space="preserve"> </w:t>
      </w:r>
      <w:r>
        <w:t xml:space="preserve">im Falle einer Stellplatzerrichtung für den ruhenden KFZ-Verkehr auf gemeindeeigenem Grund diese mit PV-Überdachung zu errichten. </w:t>
      </w:r>
    </w:p>
    <w:p w14:paraId="192F250D" w14:textId="77777777" w:rsidR="00867E8C" w:rsidRDefault="00867E8C" w:rsidP="00867E8C">
      <w:pPr>
        <w:rPr>
          <w:b/>
          <w:bCs/>
        </w:rPr>
      </w:pPr>
    </w:p>
    <w:p w14:paraId="40AD1926" w14:textId="77777777" w:rsidR="00867E8C" w:rsidRDefault="00867E8C" w:rsidP="00867E8C">
      <w:pPr>
        <w:rPr>
          <w:b/>
          <w:bCs/>
        </w:rPr>
      </w:pPr>
      <w:r>
        <w:rPr>
          <w:b/>
          <w:bCs/>
        </w:rPr>
        <w:t>Erläuterung</w:t>
      </w:r>
    </w:p>
    <w:p w14:paraId="4BAA8DD6" w14:textId="77777777" w:rsidR="00867E8C" w:rsidRDefault="00867E8C" w:rsidP="00867E8C">
      <w:r>
        <w:t>Sofern es die Beschattungssituation und das Stromnetz zulassen.</w:t>
      </w:r>
    </w:p>
    <w:p w14:paraId="69102C12" w14:textId="77777777" w:rsidR="00867E8C" w:rsidRDefault="00867E8C" w:rsidP="00867E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Calibri" w:eastAsia="Calibri" w:hAnsi="Calibri" w:cs="Calibri"/>
          <w:b/>
          <w:color w:val="000000"/>
        </w:rPr>
      </w:pPr>
    </w:p>
    <w:p w14:paraId="2C77ACDF" w14:textId="77777777" w:rsidR="00867E8C" w:rsidRDefault="00867E8C" w:rsidP="00867E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Förderungen und Hilfestellung</w:t>
      </w:r>
    </w:p>
    <w:p w14:paraId="062FA3EF" w14:textId="77777777" w:rsidR="00867E8C" w:rsidRDefault="00867E8C" w:rsidP="00867E8C">
      <w:pPr>
        <w:spacing w:before="240"/>
      </w:pPr>
      <w:r w:rsidRPr="005B5A71">
        <w:t>Informationen zum Ablauf der Förderung von Photovoltaikanlagen</w:t>
      </w:r>
      <w:r>
        <w:t xml:space="preserve">: </w:t>
      </w:r>
      <w:r>
        <w:br/>
      </w:r>
      <w:hyperlink r:id="rId7" w:history="1">
        <w:r w:rsidRPr="00BA019F">
          <w:rPr>
            <w:rStyle w:val="Hyperlink"/>
          </w:rPr>
          <w:t>https://www.oem-ag.at/de/foerderung/photovoltaik/</w:t>
        </w:r>
      </w:hyperlink>
    </w:p>
    <w:p w14:paraId="3BB2FA07" w14:textId="77777777" w:rsidR="004B6882" w:rsidRDefault="004B6882"/>
    <w:sectPr w:rsidR="004B688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45CC" w14:textId="77777777" w:rsidR="00237447" w:rsidRDefault="00237447" w:rsidP="003F7BEE">
      <w:pPr>
        <w:spacing w:after="0" w:line="240" w:lineRule="auto"/>
      </w:pPr>
      <w:r>
        <w:separator/>
      </w:r>
    </w:p>
  </w:endnote>
  <w:endnote w:type="continuationSeparator" w:id="0">
    <w:p w14:paraId="6B61CDA3" w14:textId="77777777" w:rsidR="00237447" w:rsidRDefault="00237447" w:rsidP="003F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9EA6" w14:textId="77777777" w:rsidR="00237447" w:rsidRDefault="00237447" w:rsidP="003F7BEE">
      <w:pPr>
        <w:spacing w:after="0" w:line="240" w:lineRule="auto"/>
      </w:pPr>
      <w:r>
        <w:separator/>
      </w:r>
    </w:p>
  </w:footnote>
  <w:footnote w:type="continuationSeparator" w:id="0">
    <w:p w14:paraId="18264DD1" w14:textId="77777777" w:rsidR="00237447" w:rsidRDefault="00237447" w:rsidP="003F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3646" w14:textId="77777777" w:rsidR="003F7BEE" w:rsidRDefault="003F7BEE" w:rsidP="003F7BEE">
    <w:pPr>
      <w:pStyle w:val="Kopfzeile"/>
      <w:jc w:val="center"/>
      <w:rPr>
        <w:b/>
        <w:bCs/>
        <w:sz w:val="32"/>
        <w:szCs w:val="32"/>
      </w:rPr>
    </w:pPr>
    <w:r>
      <w:rPr>
        <w:sz w:val="32"/>
        <w:szCs w:val="32"/>
      </w:rPr>
      <w:t>Gemeinderatsbeschlüsse im Bereich</w:t>
    </w:r>
    <w:r>
      <w:rPr>
        <w:b/>
        <w:bCs/>
        <w:sz w:val="32"/>
        <w:szCs w:val="32"/>
      </w:rPr>
      <w:t xml:space="preserve"> </w:t>
    </w:r>
  </w:p>
  <w:p w14:paraId="1C11A17C" w14:textId="5464EAA6" w:rsidR="003F7BEE" w:rsidRPr="003F7BEE" w:rsidRDefault="005F4765" w:rsidP="005F4765">
    <w:pPr>
      <w:pStyle w:val="Kopfzeile"/>
      <w:jc w:val="center"/>
    </w:pPr>
    <w:r>
      <w:rPr>
        <w:b/>
        <w:bCs/>
        <w:sz w:val="32"/>
        <w:szCs w:val="32"/>
      </w:rPr>
      <w:t>Siedlungsentwicklung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7EB6"/>
    <w:multiLevelType w:val="hybridMultilevel"/>
    <w:tmpl w:val="035E69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19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EE"/>
    <w:rsid w:val="0015791E"/>
    <w:rsid w:val="00210839"/>
    <w:rsid w:val="00237447"/>
    <w:rsid w:val="003F7BEE"/>
    <w:rsid w:val="004B6882"/>
    <w:rsid w:val="005F4765"/>
    <w:rsid w:val="00867E8C"/>
    <w:rsid w:val="009A6F0F"/>
    <w:rsid w:val="00A1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0657"/>
  <w15:chartTrackingRefBased/>
  <w15:docId w15:val="{90D4F519-B802-4438-8C7C-6BACB104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7E8C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7BEE"/>
    <w:pPr>
      <w:keepNext/>
      <w:keepLines/>
      <w:spacing w:before="480" w:after="200"/>
      <w:outlineLvl w:val="0"/>
    </w:pPr>
    <w:rPr>
      <w:rFonts w:asciiTheme="majorHAnsi" w:eastAsia="Arial" w:hAnsiTheme="majorHAnsi" w:cs="Arial"/>
      <w:b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7BEE"/>
    <w:rPr>
      <w:rFonts w:asciiTheme="majorHAnsi" w:eastAsia="Arial" w:hAnsiTheme="majorHAnsi" w:cs="Arial"/>
      <w:b/>
      <w:sz w:val="40"/>
      <w:szCs w:val="40"/>
      <w:lang w:val="de-AT"/>
    </w:rPr>
  </w:style>
  <w:style w:type="character" w:styleId="Hyperlink">
    <w:name w:val="Hyperlink"/>
    <w:uiPriority w:val="99"/>
    <w:unhideWhenUsed/>
    <w:rsid w:val="003F7BE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F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7BEE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F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7BEE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em-ag.at/de/foerderung/photovolta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Sölkner</dc:creator>
  <cp:keywords/>
  <dc:description/>
  <cp:lastModifiedBy>Oliver Sölkner</cp:lastModifiedBy>
  <cp:revision>3</cp:revision>
  <dcterms:created xsi:type="dcterms:W3CDTF">2022-11-28T12:32:00Z</dcterms:created>
  <dcterms:modified xsi:type="dcterms:W3CDTF">2022-11-28T14:32:00Z</dcterms:modified>
</cp:coreProperties>
</file>