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C424" w14:textId="77777777" w:rsidR="00CE764D" w:rsidRDefault="00CE764D" w:rsidP="00CE764D">
      <w:pPr>
        <w:pStyle w:val="berschrift1"/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Natur im Garten</w:t>
      </w:r>
    </w:p>
    <w:p w14:paraId="4FE85EC3" w14:textId="77777777" w:rsidR="00CE764D" w:rsidRDefault="00CE764D" w:rsidP="00CE764D">
      <w:pPr>
        <w:rPr>
          <w:b/>
          <w:bCs/>
        </w:rPr>
      </w:pPr>
    </w:p>
    <w:p w14:paraId="208835D5" w14:textId="77777777" w:rsidR="00CE764D" w:rsidRDefault="00CE764D" w:rsidP="00CE764D">
      <w:pPr>
        <w:rPr>
          <w:b/>
          <w:bCs/>
        </w:rPr>
      </w:pPr>
      <w:r>
        <w:rPr>
          <w:b/>
          <w:bCs/>
        </w:rPr>
        <w:t>Hintergrund</w:t>
      </w:r>
    </w:p>
    <w:p w14:paraId="248601CD" w14:textId="77777777" w:rsidR="00CE764D" w:rsidRDefault="00CE764D" w:rsidP="00CE764D">
      <w:pPr>
        <w:jc w:val="both"/>
      </w:pPr>
      <w:r>
        <w:t>Intakte lokale Ökosysteme können aktiv zum Klimaschutz beitragen und haben positive Auswirkungen auf die Biodiversität. Darüber hinaus ermöglichen sie in der Regel Kosteneinsparungen durch einen verminderten Pflegebedarf.</w:t>
      </w:r>
    </w:p>
    <w:p w14:paraId="43FFCBA5" w14:textId="77777777" w:rsidR="00CE764D" w:rsidRDefault="00CE764D" w:rsidP="00CE764D">
      <w:pPr>
        <w:rPr>
          <w:b/>
          <w:bCs/>
        </w:rPr>
      </w:pPr>
    </w:p>
    <w:p w14:paraId="47345F4B" w14:textId="77777777" w:rsidR="00CE764D" w:rsidRDefault="00CE764D" w:rsidP="00CE764D">
      <w:pPr>
        <w:rPr>
          <w:b/>
          <w:bCs/>
        </w:rPr>
      </w:pPr>
      <w:r>
        <w:rPr>
          <w:b/>
          <w:bCs/>
        </w:rPr>
        <w:t>Beschluss</w:t>
      </w:r>
    </w:p>
    <w:p w14:paraId="3F389EBB" w14:textId="77777777" w:rsidR="00CE764D" w:rsidRDefault="00CE764D" w:rsidP="00CE764D">
      <w:pPr>
        <w:jc w:val="both"/>
      </w:pPr>
      <w:r>
        <w:rPr>
          <w:rFonts w:ascii="Calibri" w:eastAsia="Calibri" w:hAnsi="Calibri" w:cs="Calibri"/>
          <w:color w:val="000000"/>
        </w:rPr>
        <w:t xml:space="preserve">Der Gemeinderat </w:t>
      </w:r>
      <w:r>
        <w:rPr>
          <w:bCs/>
        </w:rPr>
        <w:t>beschließt die Bewirtschaftung aller kommunalen Grünflächen als „Natur im Garten“-Gemeinde, um eine nachhaltige und klimafitte Bewirtschaftung zu gewährleisten.</w:t>
      </w:r>
    </w:p>
    <w:p w14:paraId="7A2E47A5" w14:textId="77777777" w:rsidR="00CE764D" w:rsidRDefault="00CE764D" w:rsidP="00CE764D">
      <w:pPr>
        <w:rPr>
          <w:b/>
          <w:bCs/>
        </w:rPr>
      </w:pPr>
    </w:p>
    <w:p w14:paraId="5C7F6B5E" w14:textId="77777777" w:rsidR="00CE764D" w:rsidRDefault="00CE764D" w:rsidP="00CE764D">
      <w:pPr>
        <w:rPr>
          <w:b/>
          <w:bCs/>
        </w:rPr>
      </w:pPr>
      <w:r>
        <w:rPr>
          <w:b/>
          <w:bCs/>
        </w:rPr>
        <w:t>Erläuterung</w:t>
      </w:r>
    </w:p>
    <w:p w14:paraId="1F46DAAE" w14:textId="77777777" w:rsidR="00CE764D" w:rsidRDefault="00CE764D" w:rsidP="00CE764D">
      <w:r>
        <w:t>„Natur im Garten“-Gemeinden verpflichten sich zu einer ökologischen Grünraumbewirtschaftung und zum Verzicht auf chemisch-synthetische Pestizide, chemisch-synthetische Düngemittel und Torf.</w:t>
      </w:r>
    </w:p>
    <w:p w14:paraId="7C3FFD67" w14:textId="77777777" w:rsidR="00CE764D" w:rsidRDefault="00CE764D" w:rsidP="00CE76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3DE96176" w14:textId="77777777" w:rsidR="00CE764D" w:rsidRDefault="00CE764D" w:rsidP="00CE76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Förderungen und Hilfestellung</w:t>
      </w:r>
    </w:p>
    <w:p w14:paraId="3D4CCE40" w14:textId="77777777" w:rsidR="00CE764D" w:rsidRDefault="00CE764D" w:rsidP="00CE764D">
      <w:pPr>
        <w:spacing w:before="240"/>
        <w:rPr>
          <w:bCs/>
        </w:rPr>
      </w:pPr>
      <w:r w:rsidRPr="008F65B0">
        <w:rPr>
          <w:bCs/>
        </w:rPr>
        <w:t>„Natur im Garten“</w:t>
      </w:r>
      <w:r>
        <w:rPr>
          <w:bCs/>
        </w:rPr>
        <w:t>-</w:t>
      </w:r>
      <w:r w:rsidRPr="008F65B0">
        <w:rPr>
          <w:bCs/>
        </w:rPr>
        <w:t>Gemeinde werden</w:t>
      </w:r>
      <w:r>
        <w:rPr>
          <w:bCs/>
        </w:rPr>
        <w:t>:</w:t>
      </w:r>
      <w:r>
        <w:rPr>
          <w:bCs/>
        </w:rPr>
        <w:br/>
      </w:r>
      <w:hyperlink r:id="rId7" w:tooltip="https://www.naturimgarten.at/unser-angebot/gemeinden/natur-im-garten-gemeinde-oder-pestizidfreie-gemeinde-werden.html" w:history="1">
        <w:r>
          <w:rPr>
            <w:rStyle w:val="Hyperlink"/>
            <w:bCs/>
          </w:rPr>
          <w:t>https://www.naturimgarten.at/unser-angebot/gemeinden/natur-im-garten-gemeinde-oder-pestizidfreie-gemeinde-werden.html</w:t>
        </w:r>
      </w:hyperlink>
    </w:p>
    <w:p w14:paraId="469133AF" w14:textId="77777777" w:rsidR="00CE764D" w:rsidRDefault="00CE764D" w:rsidP="00CE764D">
      <w:pPr>
        <w:rPr>
          <w:rStyle w:val="Hyperlink"/>
          <w:bCs/>
        </w:rPr>
      </w:pPr>
      <w:r>
        <w:rPr>
          <w:bCs/>
        </w:rPr>
        <w:t xml:space="preserve">Konkreter Gemeinderatsbeschluss: </w:t>
      </w:r>
      <w:hyperlink r:id="rId8" w:history="1">
        <w:r w:rsidRPr="008F65B0">
          <w:rPr>
            <w:rStyle w:val="Hyperlink"/>
            <w:bCs/>
          </w:rPr>
          <w:t>https://www.naturimgarten.at/files/content/files/gemeindebeschluss.pdf</w:t>
        </w:r>
      </w:hyperlink>
    </w:p>
    <w:p w14:paraId="3FBCD6AE" w14:textId="77777777" w:rsidR="0071109A" w:rsidRDefault="0071109A"/>
    <w:sectPr w:rsidR="0071109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2FB8" w14:textId="77777777" w:rsidR="000B4656" w:rsidRDefault="000B4656" w:rsidP="00CE764D">
      <w:pPr>
        <w:spacing w:after="0" w:line="240" w:lineRule="auto"/>
      </w:pPr>
      <w:r>
        <w:separator/>
      </w:r>
    </w:p>
  </w:endnote>
  <w:endnote w:type="continuationSeparator" w:id="0">
    <w:p w14:paraId="0BB3E6B1" w14:textId="77777777" w:rsidR="000B4656" w:rsidRDefault="000B4656" w:rsidP="00C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7F71" w14:textId="77777777" w:rsidR="000B4656" w:rsidRDefault="000B4656" w:rsidP="00CE764D">
      <w:pPr>
        <w:spacing w:after="0" w:line="240" w:lineRule="auto"/>
      </w:pPr>
      <w:r>
        <w:separator/>
      </w:r>
    </w:p>
  </w:footnote>
  <w:footnote w:type="continuationSeparator" w:id="0">
    <w:p w14:paraId="7DD95D74" w14:textId="77777777" w:rsidR="000B4656" w:rsidRDefault="000B4656" w:rsidP="00CE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EF9" w14:textId="77777777" w:rsidR="00CE764D" w:rsidRDefault="00CE764D" w:rsidP="00CE764D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2065DBF2" w14:textId="77777777" w:rsidR="00CE764D" w:rsidRDefault="00CE764D" w:rsidP="00CE764D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Klimawandelanpassung</w:t>
    </w:r>
  </w:p>
  <w:p w14:paraId="7603781E" w14:textId="77777777" w:rsidR="00CE764D" w:rsidRPr="00CE764D" w:rsidRDefault="00CE764D" w:rsidP="00CE76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57A1"/>
    <w:multiLevelType w:val="hybridMultilevel"/>
    <w:tmpl w:val="02525FDC"/>
    <w:lvl w:ilvl="0" w:tplc="02109E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sz w:val="40"/>
        <w:szCs w:val="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1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4D"/>
    <w:rsid w:val="000B4656"/>
    <w:rsid w:val="0015791E"/>
    <w:rsid w:val="0071109A"/>
    <w:rsid w:val="009A6F0F"/>
    <w:rsid w:val="00C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816"/>
  <w15:chartTrackingRefBased/>
  <w15:docId w15:val="{C14CE365-9D4F-4FA3-8CE9-73ACBF7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64D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6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64D"/>
    <w:rPr>
      <w:rFonts w:ascii="Arial" w:eastAsia="Arial" w:hAnsi="Arial" w:cs="Arial"/>
      <w:sz w:val="40"/>
      <w:szCs w:val="40"/>
      <w:lang w:val="de-AT"/>
    </w:rPr>
  </w:style>
  <w:style w:type="character" w:styleId="Hyperlink">
    <w:name w:val="Hyperlink"/>
    <w:uiPriority w:val="99"/>
    <w:unhideWhenUsed/>
    <w:rsid w:val="00CE76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64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64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imgarten.at/files/content/files/gemeindebeschlu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imgarten.at/unser-angebot/gemeinden/natur-im-garten-gemeinde-oder-pestizidfreie-gemeinde-werd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1</cp:revision>
  <dcterms:created xsi:type="dcterms:W3CDTF">2022-11-28T12:06:00Z</dcterms:created>
  <dcterms:modified xsi:type="dcterms:W3CDTF">2022-11-28T12:06:00Z</dcterms:modified>
</cp:coreProperties>
</file>